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4706A" w14:textId="77777777" w:rsidR="00030CFF" w:rsidRPr="00AC0601" w:rsidRDefault="00030CFF" w:rsidP="00AC060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240" w:after="120"/>
        <w:jc w:val="center"/>
        <w:rPr>
          <w:rFonts w:asciiTheme="minorHAnsi" w:hAnsiTheme="minorHAnsi" w:cs="Arial"/>
          <w:b/>
          <w:bCs/>
          <w:szCs w:val="24"/>
        </w:rPr>
      </w:pPr>
      <w:r w:rsidRPr="00AC0601">
        <w:rPr>
          <w:rFonts w:asciiTheme="minorHAnsi" w:hAnsiTheme="minorHAnsi" w:cs="Arial"/>
          <w:b/>
          <w:bCs/>
          <w:szCs w:val="24"/>
        </w:rPr>
        <w:t xml:space="preserve">MHDO BOARD OF DIRECTORS </w:t>
      </w:r>
    </w:p>
    <w:p w14:paraId="65397B2E" w14:textId="77777777" w:rsidR="00030CFF" w:rsidRPr="00AC0601" w:rsidRDefault="00030CFF" w:rsidP="00AC060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jc w:val="center"/>
        <w:rPr>
          <w:rFonts w:asciiTheme="minorHAnsi" w:hAnsiTheme="minorHAnsi" w:cs="Arial"/>
          <w:bCs/>
          <w:szCs w:val="24"/>
          <w:u w:val="single"/>
        </w:rPr>
      </w:pPr>
      <w:r w:rsidRPr="00AC0601">
        <w:rPr>
          <w:rFonts w:asciiTheme="minorHAnsi" w:hAnsiTheme="minorHAnsi" w:cs="Arial"/>
          <w:bCs/>
          <w:szCs w:val="24"/>
          <w:u w:val="single"/>
        </w:rPr>
        <w:t>Virtual Board Meeting (zoom or phone-in option available)</w:t>
      </w:r>
    </w:p>
    <w:p w14:paraId="69378A65" w14:textId="77777777" w:rsidR="00030CFF" w:rsidRPr="00AC0601" w:rsidRDefault="00030CFF" w:rsidP="00AC060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jc w:val="center"/>
        <w:rPr>
          <w:rFonts w:asciiTheme="minorHAnsi" w:hAnsiTheme="minorHAnsi" w:cstheme="minorHAnsi"/>
          <w:bCs/>
        </w:rPr>
      </w:pPr>
      <w:hyperlink r:id="rId7" w:history="1">
        <w:r w:rsidRPr="00AC0601">
          <w:rPr>
            <w:rStyle w:val="Hyperlink"/>
            <w:rFonts w:asciiTheme="minorHAnsi" w:eastAsiaTheme="majorEastAsia" w:hAnsiTheme="minorHAnsi" w:cstheme="minorHAnsi"/>
            <w:bCs/>
          </w:rPr>
          <w:t>https://mainestate.zoom.us/j/81693601308?pwd=4YlC3w9cihLOJCnHSMHuzmGdi3MmIM.1</w:t>
        </w:r>
      </w:hyperlink>
      <w:r w:rsidRPr="00AC0601">
        <w:rPr>
          <w:rFonts w:asciiTheme="minorHAnsi" w:hAnsiTheme="minorHAnsi" w:cstheme="minorHAnsi"/>
          <w:bCs/>
        </w:rPr>
        <w:t xml:space="preserve"> </w:t>
      </w:r>
    </w:p>
    <w:p w14:paraId="12C53A1B" w14:textId="77777777" w:rsidR="00030CFF" w:rsidRPr="00AC0601" w:rsidRDefault="00030CFF" w:rsidP="00AC060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jc w:val="center"/>
        <w:rPr>
          <w:rFonts w:asciiTheme="minorHAnsi" w:hAnsiTheme="minorHAnsi" w:cstheme="minorHAnsi"/>
          <w:b/>
          <w:szCs w:val="24"/>
        </w:rPr>
      </w:pPr>
      <w:r w:rsidRPr="00AC0601">
        <w:rPr>
          <w:rFonts w:asciiTheme="minorHAnsi" w:hAnsiTheme="minorHAnsi" w:cstheme="minorHAnsi"/>
          <w:b/>
          <w:bCs/>
        </w:rPr>
        <w:t>Call In Number:</w:t>
      </w:r>
      <w:r w:rsidRPr="00AC0601">
        <w:rPr>
          <w:rFonts w:asciiTheme="minorHAnsi" w:hAnsiTheme="minorHAnsi" w:cstheme="minorHAnsi"/>
        </w:rPr>
        <w:t xml:space="preserve"> 1-646-876-9923 </w:t>
      </w:r>
      <w:r w:rsidRPr="00AC0601">
        <w:rPr>
          <w:rFonts w:asciiTheme="minorHAnsi" w:hAnsiTheme="minorHAnsi" w:cstheme="minorHAnsi"/>
          <w:b/>
          <w:bCs/>
        </w:rPr>
        <w:t>Meeting ID:</w:t>
      </w:r>
      <w:r w:rsidRPr="00AC0601">
        <w:rPr>
          <w:rFonts w:asciiTheme="minorHAnsi" w:hAnsiTheme="minorHAnsi" w:cstheme="minorHAnsi"/>
        </w:rPr>
        <w:t xml:space="preserve"> 816 9360 1308 </w:t>
      </w:r>
      <w:r w:rsidRPr="00AC0601">
        <w:rPr>
          <w:rFonts w:asciiTheme="minorHAnsi" w:hAnsiTheme="minorHAnsi" w:cstheme="minorHAnsi"/>
          <w:b/>
          <w:bCs/>
        </w:rPr>
        <w:t>Passcode:</w:t>
      </w:r>
      <w:r w:rsidRPr="00AC0601">
        <w:rPr>
          <w:rFonts w:asciiTheme="minorHAnsi" w:hAnsiTheme="minorHAnsi" w:cstheme="minorHAnsi"/>
        </w:rPr>
        <w:t xml:space="preserve"> 02122836 </w:t>
      </w:r>
    </w:p>
    <w:p w14:paraId="3352E97D" w14:textId="77777777" w:rsidR="00030CFF" w:rsidRPr="00AC0601" w:rsidRDefault="00030CFF" w:rsidP="00AC060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/>
        <w:jc w:val="center"/>
        <w:rPr>
          <w:rFonts w:asciiTheme="minorHAnsi" w:hAnsiTheme="minorHAnsi" w:cstheme="minorHAnsi"/>
          <w:b/>
          <w:bCs/>
          <w:szCs w:val="24"/>
        </w:rPr>
      </w:pPr>
      <w:r w:rsidRPr="00AC0601">
        <w:rPr>
          <w:rFonts w:asciiTheme="minorHAnsi" w:hAnsiTheme="minorHAnsi" w:cstheme="minorHAnsi"/>
          <w:b/>
          <w:bCs/>
          <w:szCs w:val="24"/>
        </w:rPr>
        <w:t>Thursday, April 3, 2025</w:t>
      </w:r>
    </w:p>
    <w:p w14:paraId="0ED4256C" w14:textId="39C60B0A" w:rsidR="00030CFF" w:rsidRPr="00AC0601" w:rsidRDefault="00030CFF" w:rsidP="00AC060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480"/>
        <w:jc w:val="center"/>
        <w:rPr>
          <w:rFonts w:asciiTheme="minorHAnsi" w:hAnsiTheme="minorHAnsi" w:cstheme="minorHAnsi"/>
          <w:b/>
          <w:bCs/>
          <w:szCs w:val="24"/>
        </w:rPr>
      </w:pPr>
      <w:r w:rsidRPr="00AC0601">
        <w:rPr>
          <w:rFonts w:asciiTheme="minorHAnsi" w:hAnsiTheme="minorHAnsi" w:cstheme="minorHAnsi"/>
          <w:b/>
          <w:bCs/>
          <w:szCs w:val="24"/>
        </w:rPr>
        <w:t>9 AM-10 AM</w:t>
      </w:r>
    </w:p>
    <w:p w14:paraId="7BAC5EDF" w14:textId="77777777" w:rsidR="00030CFF" w:rsidRPr="00AC0601" w:rsidRDefault="00030CFF" w:rsidP="00AC060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240" w:after="120"/>
        <w:ind w:left="0" w:firstLine="0"/>
        <w:rPr>
          <w:rFonts w:asciiTheme="minorHAnsi" w:hAnsiTheme="minorHAnsi" w:cs="Calibri"/>
          <w:b/>
          <w:szCs w:val="24"/>
        </w:rPr>
      </w:pPr>
      <w:r w:rsidRPr="00AC0601">
        <w:rPr>
          <w:rFonts w:asciiTheme="minorHAnsi" w:hAnsiTheme="minorHAnsi" w:cs="Calibri"/>
          <w:b/>
          <w:szCs w:val="24"/>
        </w:rPr>
        <w:t>Chair Report</w:t>
      </w:r>
    </w:p>
    <w:p w14:paraId="1EC08B86" w14:textId="77777777" w:rsidR="00030CFF" w:rsidRPr="00AC0601" w:rsidRDefault="00030CFF" w:rsidP="00AC0601">
      <w:pPr>
        <w:pStyle w:val="Default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Theme="minorHAnsi" w:hAnsiTheme="minorHAnsi" w:cs="Calibri"/>
          <w:szCs w:val="24"/>
        </w:rPr>
      </w:pPr>
      <w:r w:rsidRPr="00AC0601">
        <w:rPr>
          <w:rFonts w:asciiTheme="minorHAnsi" w:hAnsiTheme="minorHAnsi" w:cs="Calibri"/>
          <w:szCs w:val="24"/>
        </w:rPr>
        <w:t>Welcome and Introductions</w:t>
      </w:r>
    </w:p>
    <w:p w14:paraId="5BB5468E" w14:textId="77777777" w:rsidR="00030CFF" w:rsidRPr="00AC0601" w:rsidRDefault="00030CFF" w:rsidP="00AC0601">
      <w:pPr>
        <w:pStyle w:val="Default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Theme="minorHAnsi" w:hAnsiTheme="minorHAnsi" w:cs="Calibri"/>
          <w:szCs w:val="24"/>
        </w:rPr>
      </w:pPr>
      <w:r w:rsidRPr="00AC0601">
        <w:rPr>
          <w:rFonts w:asciiTheme="minorHAnsi" w:hAnsiTheme="minorHAnsi" w:cs="Calibri"/>
          <w:szCs w:val="24"/>
        </w:rPr>
        <w:t>Review Draft Meeting Notes from February 6, 2025</w:t>
      </w:r>
    </w:p>
    <w:p w14:paraId="54609C3D" w14:textId="3112AF97" w:rsidR="00030CFF" w:rsidRPr="00AC0601" w:rsidRDefault="00030CFF" w:rsidP="00AC0601">
      <w:pPr>
        <w:pStyle w:val="Default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Theme="minorHAnsi" w:hAnsiTheme="minorHAnsi" w:cs="Calibri"/>
          <w:szCs w:val="24"/>
        </w:rPr>
      </w:pPr>
      <w:r w:rsidRPr="00AC0601">
        <w:rPr>
          <w:rFonts w:asciiTheme="minorHAnsi" w:hAnsiTheme="minorHAnsi" w:cs="Calibri"/>
          <w:szCs w:val="24"/>
        </w:rPr>
        <w:t xml:space="preserve">Review Status of LD 645, </w:t>
      </w:r>
      <w:r w:rsidRPr="00AC0601">
        <w:rPr>
          <w:rFonts w:asciiTheme="minorHAnsi" w:hAnsiTheme="minorHAnsi" w:cs="Calibri"/>
          <w:i/>
          <w:iCs/>
          <w:szCs w:val="24"/>
        </w:rPr>
        <w:t>An Act to Change the Size and Composition of the Board of Directors of the Maine Health Data Organization</w:t>
      </w:r>
    </w:p>
    <w:p w14:paraId="1956A428" w14:textId="77777777" w:rsidR="00030CFF" w:rsidRPr="00AC0601" w:rsidRDefault="00030CFF" w:rsidP="00AC0601">
      <w:pPr>
        <w:pStyle w:val="NoSpacing"/>
        <w:spacing w:after="120"/>
        <w:ind w:left="0" w:firstLine="0"/>
        <w:rPr>
          <w:rFonts w:asciiTheme="minorHAnsi" w:hAnsiTheme="minorHAnsi" w:cs="Calibri"/>
          <w:b/>
        </w:rPr>
      </w:pPr>
      <w:proofErr w:type="gramStart"/>
      <w:r w:rsidRPr="00AC0601">
        <w:rPr>
          <w:rFonts w:asciiTheme="minorHAnsi" w:hAnsiTheme="minorHAnsi" w:cs="Calibri"/>
          <w:b/>
        </w:rPr>
        <w:t>Executive Director Report</w:t>
      </w:r>
      <w:proofErr w:type="gramEnd"/>
      <w:r w:rsidRPr="00AC0601">
        <w:rPr>
          <w:rFonts w:asciiTheme="minorHAnsi" w:hAnsiTheme="minorHAnsi" w:cs="Calibri"/>
          <w:b/>
        </w:rPr>
        <w:t xml:space="preserve"> </w:t>
      </w:r>
    </w:p>
    <w:p w14:paraId="72D5A8D8" w14:textId="4235EED0" w:rsidR="00030CFF" w:rsidRPr="00AC0601" w:rsidRDefault="00030CFF" w:rsidP="00AC0601">
      <w:pPr>
        <w:pStyle w:val="NoSpacing"/>
        <w:numPr>
          <w:ilvl w:val="0"/>
          <w:numId w:val="2"/>
        </w:numPr>
        <w:spacing w:after="120"/>
        <w:rPr>
          <w:rFonts w:asciiTheme="minorHAnsi" w:hAnsiTheme="minorHAnsi" w:cs="Calibri"/>
          <w:bCs/>
          <w:i/>
          <w:iCs/>
        </w:rPr>
      </w:pPr>
      <w:r w:rsidRPr="00AC0601">
        <w:rPr>
          <w:rFonts w:asciiTheme="minorHAnsi" w:hAnsiTheme="minorHAnsi" w:cs="Calibri"/>
          <w:bCs/>
        </w:rPr>
        <w:t xml:space="preserve">Vote on the Final Adoption of Rule </w:t>
      </w:r>
      <w:r w:rsidRPr="004C60AC">
        <w:rPr>
          <w:rFonts w:asciiTheme="minorHAnsi" w:hAnsiTheme="minorHAnsi" w:cs="Calibri"/>
          <w:b/>
        </w:rPr>
        <w:t>Chapter 100</w:t>
      </w:r>
      <w:r w:rsidRPr="00AC0601">
        <w:rPr>
          <w:rFonts w:asciiTheme="minorHAnsi" w:hAnsiTheme="minorHAnsi" w:cs="Calibri"/>
          <w:bCs/>
        </w:rPr>
        <w:t xml:space="preserve">, </w:t>
      </w:r>
      <w:r w:rsidRPr="00AC0601">
        <w:rPr>
          <w:rFonts w:asciiTheme="minorHAnsi" w:hAnsiTheme="minorHAnsi" w:cs="Calibri"/>
          <w:bCs/>
          <w:i/>
          <w:iCs/>
        </w:rPr>
        <w:t>Enforcement Procedures</w:t>
      </w:r>
    </w:p>
    <w:p w14:paraId="72288B37" w14:textId="3565ACCF" w:rsidR="00030CFF" w:rsidRPr="00AC0601" w:rsidRDefault="00030CFF" w:rsidP="00AC0601">
      <w:pPr>
        <w:pStyle w:val="NoSpacing"/>
        <w:numPr>
          <w:ilvl w:val="0"/>
          <w:numId w:val="2"/>
        </w:numPr>
        <w:spacing w:after="120"/>
        <w:rPr>
          <w:rFonts w:asciiTheme="minorHAnsi" w:hAnsiTheme="minorHAnsi" w:cs="Calibri"/>
          <w:i/>
          <w:iCs/>
        </w:rPr>
      </w:pPr>
      <w:r w:rsidRPr="00AC0601">
        <w:rPr>
          <w:rFonts w:asciiTheme="minorHAnsi" w:hAnsiTheme="minorHAnsi" w:cs="Calibri"/>
          <w:bCs/>
        </w:rPr>
        <w:t xml:space="preserve">Vote on the Final Adoption of Rule </w:t>
      </w:r>
      <w:r w:rsidRPr="004C60AC">
        <w:rPr>
          <w:rFonts w:asciiTheme="minorHAnsi" w:hAnsiTheme="minorHAnsi" w:cs="Calibri"/>
          <w:b/>
        </w:rPr>
        <w:t>Chapter 800</w:t>
      </w:r>
      <w:r w:rsidRPr="00AC0601">
        <w:rPr>
          <w:rFonts w:asciiTheme="minorHAnsi" w:hAnsiTheme="minorHAnsi" w:cs="Calibri"/>
          <w:bCs/>
        </w:rPr>
        <w:t xml:space="preserve">, </w:t>
      </w:r>
      <w:r w:rsidRPr="00AC0601">
        <w:rPr>
          <w:rFonts w:asciiTheme="minorHAnsi" w:hAnsiTheme="minorHAnsi" w:cs="Calibri"/>
          <w:i/>
          <w:iCs/>
        </w:rPr>
        <w:t>Uniform Reporting of Wholesale Acquisition Costs for Insulin</w:t>
      </w:r>
    </w:p>
    <w:p w14:paraId="3D091782" w14:textId="6FD78186" w:rsidR="009A3119" w:rsidRPr="00AC0601" w:rsidRDefault="001F1FC0" w:rsidP="00AC0601">
      <w:pPr>
        <w:pStyle w:val="NoSpacing"/>
        <w:numPr>
          <w:ilvl w:val="0"/>
          <w:numId w:val="2"/>
        </w:numPr>
        <w:spacing w:after="120"/>
        <w:rPr>
          <w:rFonts w:asciiTheme="minorHAnsi" w:hAnsiTheme="minorHAnsi" w:cs="Calibri"/>
          <w:bCs/>
          <w:i/>
          <w:iCs/>
        </w:rPr>
      </w:pPr>
      <w:r w:rsidRPr="00AC0601">
        <w:rPr>
          <w:rFonts w:asciiTheme="minorHAnsi" w:hAnsiTheme="minorHAnsi" w:cs="Calibri"/>
          <w:bCs/>
        </w:rPr>
        <w:t xml:space="preserve">Authorization to Initiate Rulemaking for </w:t>
      </w:r>
      <w:r w:rsidRPr="00AC0601">
        <w:rPr>
          <w:rFonts w:asciiTheme="minorHAnsi" w:hAnsiTheme="minorHAnsi" w:cs="Calibri"/>
          <w:b/>
        </w:rPr>
        <w:t xml:space="preserve">Chapter </w:t>
      </w:r>
      <w:r w:rsidR="009A3119" w:rsidRPr="00AC0601">
        <w:rPr>
          <w:rFonts w:asciiTheme="minorHAnsi" w:hAnsiTheme="minorHAnsi" w:cs="Calibri"/>
          <w:b/>
        </w:rPr>
        <w:t>243</w:t>
      </w:r>
      <w:r w:rsidR="009A3119" w:rsidRPr="00AC0601">
        <w:rPr>
          <w:rFonts w:asciiTheme="minorHAnsi" w:hAnsiTheme="minorHAnsi" w:cs="Calibri"/>
          <w:bCs/>
        </w:rPr>
        <w:t xml:space="preserve">, </w:t>
      </w:r>
      <w:r w:rsidR="009A3119" w:rsidRPr="00AC0601">
        <w:rPr>
          <w:rFonts w:asciiTheme="minorHAnsi" w:hAnsiTheme="minorHAnsi" w:cs="Calibri"/>
          <w:bCs/>
          <w:i/>
          <w:iCs/>
        </w:rPr>
        <w:t xml:space="preserve">Uniform Reporting System for Health Care Claims Data </w:t>
      </w:r>
      <w:r w:rsidR="00B26837" w:rsidRPr="00AC0601">
        <w:rPr>
          <w:rFonts w:asciiTheme="minorHAnsi" w:hAnsiTheme="minorHAnsi" w:cs="Calibri"/>
          <w:bCs/>
          <w:i/>
          <w:iCs/>
        </w:rPr>
        <w:t>Sets</w:t>
      </w:r>
      <w:r w:rsidR="00B26837" w:rsidRPr="00E1131C">
        <w:rPr>
          <w:rFonts w:asciiTheme="minorHAnsi" w:hAnsiTheme="minorHAnsi" w:cs="Calibri"/>
          <w:bCs/>
        </w:rPr>
        <w:t xml:space="preserve">; </w:t>
      </w:r>
      <w:r w:rsidR="00B26837" w:rsidRPr="004C60AC">
        <w:rPr>
          <w:rFonts w:asciiTheme="minorHAnsi" w:hAnsiTheme="minorHAnsi" w:cs="Calibri"/>
          <w:b/>
        </w:rPr>
        <w:t>Chapter</w:t>
      </w:r>
      <w:r w:rsidR="009A3119" w:rsidRPr="004C60AC">
        <w:rPr>
          <w:rFonts w:asciiTheme="minorHAnsi" w:hAnsiTheme="minorHAnsi" w:cs="Calibri"/>
          <w:b/>
        </w:rPr>
        <w:t xml:space="preserve"> </w:t>
      </w:r>
      <w:r w:rsidR="009A3119" w:rsidRPr="00AC0601">
        <w:rPr>
          <w:rFonts w:asciiTheme="minorHAnsi" w:hAnsiTheme="minorHAnsi" w:cs="Calibri"/>
          <w:b/>
        </w:rPr>
        <w:t>241</w:t>
      </w:r>
      <w:r w:rsidR="009A3119" w:rsidRPr="00AC0601">
        <w:rPr>
          <w:rFonts w:asciiTheme="minorHAnsi" w:hAnsiTheme="minorHAnsi" w:cs="Calibri"/>
          <w:bCs/>
        </w:rPr>
        <w:t xml:space="preserve">, </w:t>
      </w:r>
      <w:r w:rsidR="009A3119" w:rsidRPr="00AC0601">
        <w:rPr>
          <w:rFonts w:asciiTheme="minorHAnsi" w:hAnsiTheme="minorHAnsi" w:cs="Calibri"/>
          <w:bCs/>
          <w:i/>
          <w:iCs/>
        </w:rPr>
        <w:t>Uniform Reporting System for Hospital Inpatient Data Sets and Hospital Outpatient Data Sets</w:t>
      </w:r>
      <w:r w:rsidR="00E1131C" w:rsidRPr="00E1131C">
        <w:rPr>
          <w:rFonts w:asciiTheme="minorHAnsi" w:hAnsiTheme="minorHAnsi" w:cs="Calibri"/>
          <w:bCs/>
        </w:rPr>
        <w:t>;</w:t>
      </w:r>
      <w:r w:rsidR="007152B3">
        <w:rPr>
          <w:rFonts w:asciiTheme="minorHAnsi" w:hAnsiTheme="minorHAnsi" w:cs="Calibri"/>
          <w:bCs/>
        </w:rPr>
        <w:t xml:space="preserve"> </w:t>
      </w:r>
      <w:r w:rsidR="007152B3" w:rsidRPr="00AE5E31">
        <w:rPr>
          <w:rFonts w:asciiTheme="minorHAnsi" w:hAnsiTheme="minorHAnsi" w:cs="Calibri"/>
          <w:b/>
        </w:rPr>
        <w:t>Chapter 247</w:t>
      </w:r>
      <w:r w:rsidR="00AE5E31" w:rsidRPr="00AE5E31">
        <w:rPr>
          <w:rFonts w:asciiTheme="minorHAnsi" w:hAnsiTheme="minorHAnsi" w:cs="Calibri"/>
          <w:b/>
        </w:rPr>
        <w:t>,</w:t>
      </w:r>
      <w:r w:rsidR="00AE5E31">
        <w:rPr>
          <w:rFonts w:asciiTheme="minorHAnsi" w:hAnsiTheme="minorHAnsi" w:cs="Calibri"/>
          <w:bCs/>
        </w:rPr>
        <w:t xml:space="preserve"> </w:t>
      </w:r>
      <w:r w:rsidR="00AE5E31" w:rsidRPr="00AE5E31">
        <w:rPr>
          <w:rFonts w:asciiTheme="minorHAnsi" w:hAnsiTheme="minorHAnsi" w:cs="Calibri"/>
          <w:bCs/>
          <w:i/>
          <w:iCs/>
        </w:rPr>
        <w:t>Uniform Reporting System for Non-Claims Based Payments and Other Supplemental Health Care Data Sets</w:t>
      </w:r>
      <w:r w:rsidR="00AE5E31">
        <w:rPr>
          <w:rFonts w:asciiTheme="minorHAnsi" w:hAnsiTheme="minorHAnsi" w:cs="Calibri"/>
          <w:bCs/>
          <w:i/>
          <w:iCs/>
        </w:rPr>
        <w:t xml:space="preserve">; </w:t>
      </w:r>
      <w:r w:rsidR="00B26837" w:rsidRPr="009B4331">
        <w:rPr>
          <w:rFonts w:asciiTheme="minorHAnsi" w:hAnsiTheme="minorHAnsi" w:cs="Calibri"/>
          <w:bCs/>
        </w:rPr>
        <w:t xml:space="preserve">and </w:t>
      </w:r>
      <w:r w:rsidR="009A3119" w:rsidRPr="00AC0601">
        <w:rPr>
          <w:rFonts w:asciiTheme="minorHAnsi" w:hAnsiTheme="minorHAnsi" w:cs="Calibri"/>
          <w:b/>
        </w:rPr>
        <w:t>Chapter 270</w:t>
      </w:r>
      <w:r w:rsidR="009A3119" w:rsidRPr="00AC0601">
        <w:rPr>
          <w:rFonts w:asciiTheme="minorHAnsi" w:hAnsiTheme="minorHAnsi" w:cs="Calibri"/>
          <w:bCs/>
        </w:rPr>
        <w:t xml:space="preserve">, </w:t>
      </w:r>
      <w:r w:rsidR="009A3119" w:rsidRPr="00AC0601">
        <w:rPr>
          <w:rFonts w:asciiTheme="minorHAnsi" w:hAnsiTheme="minorHAnsi" w:cs="Calibri"/>
          <w:bCs/>
          <w:i/>
          <w:iCs/>
        </w:rPr>
        <w:t>Uniform Reporting System for Health Care Quality Data Sets</w:t>
      </w:r>
    </w:p>
    <w:p w14:paraId="2BCFF758" w14:textId="18347607" w:rsidR="00262DFD" w:rsidRPr="00AC0601" w:rsidRDefault="00262DFD" w:rsidP="00AC0601">
      <w:pPr>
        <w:pStyle w:val="NoSpacing"/>
        <w:numPr>
          <w:ilvl w:val="0"/>
          <w:numId w:val="2"/>
        </w:numPr>
        <w:spacing w:after="120"/>
        <w:rPr>
          <w:rFonts w:asciiTheme="minorHAnsi" w:hAnsiTheme="minorHAnsi" w:cs="Calibri"/>
          <w:bCs/>
          <w:i/>
          <w:iCs/>
        </w:rPr>
      </w:pPr>
      <w:r w:rsidRPr="00AC0601">
        <w:rPr>
          <w:rFonts w:asciiTheme="minorHAnsi" w:hAnsiTheme="minorHAnsi" w:cs="Calibri"/>
          <w:bCs/>
        </w:rPr>
        <w:t>Introduction to ED Boarding Issue</w:t>
      </w:r>
      <w:r w:rsidR="005C0CDF" w:rsidRPr="00AC0601">
        <w:rPr>
          <w:rFonts w:asciiTheme="minorHAnsi" w:hAnsiTheme="minorHAnsi" w:cs="Calibri"/>
          <w:bCs/>
        </w:rPr>
        <w:t xml:space="preserve"> (background material e-mailed to the board)</w:t>
      </w:r>
    </w:p>
    <w:p w14:paraId="2BE45DC3" w14:textId="13A13DE3" w:rsidR="00030CFF" w:rsidRPr="00AC0601" w:rsidRDefault="00030CFF" w:rsidP="00AC0601">
      <w:pPr>
        <w:pStyle w:val="NoSpacing"/>
        <w:numPr>
          <w:ilvl w:val="0"/>
          <w:numId w:val="2"/>
        </w:numPr>
        <w:spacing w:after="120"/>
        <w:rPr>
          <w:rFonts w:asciiTheme="minorHAnsi" w:hAnsiTheme="minorHAnsi" w:cs="Calibri"/>
          <w:bCs/>
          <w:i/>
          <w:iCs/>
        </w:rPr>
      </w:pPr>
      <w:r w:rsidRPr="00AC0601">
        <w:rPr>
          <w:rFonts w:asciiTheme="minorHAnsi" w:hAnsiTheme="minorHAnsi" w:cs="Calibri"/>
          <w:bCs/>
        </w:rPr>
        <w:t>Mandated Reporting Update (MHDO &amp; MQF)</w:t>
      </w:r>
    </w:p>
    <w:p w14:paraId="72EDC366" w14:textId="77777777" w:rsidR="00030CFF" w:rsidRPr="00AC0601" w:rsidRDefault="00030CFF" w:rsidP="00AC0601">
      <w:pPr>
        <w:pStyle w:val="NoSpacing"/>
        <w:numPr>
          <w:ilvl w:val="0"/>
          <w:numId w:val="2"/>
        </w:numPr>
        <w:spacing w:after="120"/>
        <w:rPr>
          <w:rFonts w:asciiTheme="minorHAnsi" w:hAnsiTheme="minorHAnsi" w:cs="Calibri"/>
          <w:i/>
          <w:iCs/>
        </w:rPr>
      </w:pPr>
      <w:r w:rsidRPr="00AC0601">
        <w:rPr>
          <w:rFonts w:asciiTheme="minorHAnsi" w:hAnsiTheme="minorHAnsi" w:cs="Calibri"/>
          <w:bCs/>
        </w:rPr>
        <w:t>Legislative Update</w:t>
      </w:r>
    </w:p>
    <w:p w14:paraId="266E1DC9" w14:textId="5506E2CF" w:rsidR="00030CFF" w:rsidRPr="00AC0601" w:rsidRDefault="00030CFF" w:rsidP="00AC0601">
      <w:pPr>
        <w:pStyle w:val="NoSpacing"/>
        <w:numPr>
          <w:ilvl w:val="0"/>
          <w:numId w:val="2"/>
        </w:numPr>
        <w:spacing w:after="120"/>
        <w:rPr>
          <w:rFonts w:asciiTheme="minorHAnsi" w:hAnsiTheme="minorHAnsi" w:cs="Calibri"/>
          <w:i/>
          <w:iCs/>
        </w:rPr>
      </w:pPr>
      <w:r w:rsidRPr="00AC0601">
        <w:rPr>
          <w:rFonts w:asciiTheme="minorHAnsi" w:hAnsiTheme="minorHAnsi" w:cs="Calibri"/>
          <w:bCs/>
        </w:rPr>
        <w:t xml:space="preserve">Next MHDO Board Meeting </w:t>
      </w:r>
      <w:r w:rsidR="00B26837" w:rsidRPr="00AC0601">
        <w:rPr>
          <w:rFonts w:asciiTheme="minorHAnsi" w:hAnsiTheme="minorHAnsi" w:cs="Calibri"/>
          <w:bCs/>
        </w:rPr>
        <w:t>June 5</w:t>
      </w:r>
      <w:r w:rsidRPr="00AC0601">
        <w:rPr>
          <w:rFonts w:asciiTheme="minorHAnsi" w:hAnsiTheme="minorHAnsi" w:cs="Calibri"/>
          <w:bCs/>
        </w:rPr>
        <w:t>, 2025</w:t>
      </w:r>
    </w:p>
    <w:p w14:paraId="69797A10" w14:textId="77777777" w:rsidR="00030CFF" w:rsidRPr="00AC0601" w:rsidRDefault="00030CFF" w:rsidP="00AC0601">
      <w:pPr>
        <w:pStyle w:val="NoSpacing"/>
        <w:spacing w:after="120"/>
        <w:ind w:left="0" w:firstLine="0"/>
        <w:rPr>
          <w:rFonts w:asciiTheme="minorHAnsi" w:hAnsiTheme="minorHAnsi" w:cs="Calibri"/>
          <w:i/>
          <w:iCs/>
        </w:rPr>
      </w:pPr>
      <w:r w:rsidRPr="00AC0601">
        <w:rPr>
          <w:rFonts w:asciiTheme="minorHAnsi" w:hAnsiTheme="minorHAnsi" w:cs="Calibri"/>
          <w:b/>
        </w:rPr>
        <w:t>Public Comments</w:t>
      </w:r>
    </w:p>
    <w:p w14:paraId="744CB40A" w14:textId="77777777" w:rsidR="00030CFF" w:rsidRPr="00AC0601" w:rsidRDefault="00030CFF" w:rsidP="00AC0601">
      <w:pPr>
        <w:spacing w:after="120"/>
        <w:ind w:left="0" w:firstLine="0"/>
        <w:rPr>
          <w:rFonts w:asciiTheme="minorHAnsi" w:hAnsiTheme="minorHAnsi" w:cs="Calibri"/>
          <w:b/>
        </w:rPr>
      </w:pPr>
      <w:r w:rsidRPr="00AC0601">
        <w:rPr>
          <w:rFonts w:asciiTheme="minorHAnsi" w:hAnsiTheme="minorHAnsi" w:cs="Calibri"/>
          <w:b/>
        </w:rPr>
        <w:t xml:space="preserve">Other Announcements </w:t>
      </w:r>
    </w:p>
    <w:p w14:paraId="7724FF56" w14:textId="01E8D82D" w:rsidR="00030CFF" w:rsidRPr="00AC0601" w:rsidRDefault="00030CFF" w:rsidP="00AC0601">
      <w:pPr>
        <w:spacing w:after="120"/>
        <w:ind w:left="0" w:firstLine="0"/>
        <w:rPr>
          <w:rFonts w:asciiTheme="minorHAnsi" w:hAnsiTheme="minorHAnsi" w:cs="Calibri"/>
          <w:b/>
        </w:rPr>
      </w:pPr>
      <w:r w:rsidRPr="00AC0601">
        <w:rPr>
          <w:rFonts w:asciiTheme="minorHAnsi" w:hAnsiTheme="minorHAnsi" w:cs="Calibri"/>
          <w:b/>
        </w:rPr>
        <w:t>Adjourn</w:t>
      </w:r>
    </w:p>
    <w:sectPr w:rsidR="00030CFF" w:rsidRPr="00AC0601" w:rsidSect="00AC0601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CCA56" w14:textId="77777777" w:rsidR="005A57F3" w:rsidRDefault="005A57F3" w:rsidP="00AC0601">
      <w:pPr>
        <w:spacing w:after="0"/>
      </w:pPr>
      <w:r>
        <w:separator/>
      </w:r>
    </w:p>
  </w:endnote>
  <w:endnote w:type="continuationSeparator" w:id="0">
    <w:p w14:paraId="42AE63DB" w14:textId="77777777" w:rsidR="005A57F3" w:rsidRDefault="005A57F3" w:rsidP="00AC06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A2A4C" w14:textId="77777777" w:rsidR="005A57F3" w:rsidRDefault="005A57F3" w:rsidP="00AC0601">
      <w:pPr>
        <w:spacing w:after="0"/>
      </w:pPr>
      <w:r>
        <w:separator/>
      </w:r>
    </w:p>
  </w:footnote>
  <w:footnote w:type="continuationSeparator" w:id="0">
    <w:p w14:paraId="1B881ECF" w14:textId="77777777" w:rsidR="005A57F3" w:rsidRDefault="005A57F3" w:rsidP="00AC06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1227C" w14:textId="78607D0D" w:rsidR="00AC0601" w:rsidRDefault="00AC0601" w:rsidP="00AC060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CD33E" w14:textId="7F0370EC" w:rsidR="00AC0601" w:rsidRDefault="00AC0601" w:rsidP="00AC0601">
    <w:pPr>
      <w:pStyle w:val="Header"/>
      <w:jc w:val="center"/>
    </w:pPr>
    <w:r>
      <w:rPr>
        <w:noProof/>
      </w:rPr>
      <w:drawing>
        <wp:inline distT="0" distB="0" distL="0" distR="0" wp14:anchorId="420FFC1B" wp14:editId="7A4760B6">
          <wp:extent cx="4246959" cy="1171575"/>
          <wp:effectExtent l="0" t="0" r="1270" b="0"/>
          <wp:docPr id="243008936" name="Picture 1" descr="logo of information, insight, improv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 information, insight, improv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8037" cy="1171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90BE3"/>
    <w:multiLevelType w:val="hybridMultilevel"/>
    <w:tmpl w:val="4FBE8A60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21785"/>
    <w:multiLevelType w:val="hybridMultilevel"/>
    <w:tmpl w:val="0D1AFB5C"/>
    <w:lvl w:ilvl="0" w:tplc="AFF4A0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750486">
    <w:abstractNumId w:val="1"/>
  </w:num>
  <w:num w:numId="2" w16cid:durableId="65198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FF"/>
    <w:rsid w:val="00030CFF"/>
    <w:rsid w:val="001D0334"/>
    <w:rsid w:val="001F1FC0"/>
    <w:rsid w:val="00262DFD"/>
    <w:rsid w:val="003865DE"/>
    <w:rsid w:val="003C6F0A"/>
    <w:rsid w:val="004C60AC"/>
    <w:rsid w:val="005A57F3"/>
    <w:rsid w:val="005C01CB"/>
    <w:rsid w:val="005C0CDF"/>
    <w:rsid w:val="007152B3"/>
    <w:rsid w:val="00973A9D"/>
    <w:rsid w:val="009A3119"/>
    <w:rsid w:val="009B4331"/>
    <w:rsid w:val="00AC0601"/>
    <w:rsid w:val="00AE5E31"/>
    <w:rsid w:val="00B26837"/>
    <w:rsid w:val="00E1131C"/>
    <w:rsid w:val="00F8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052775"/>
  <w15:chartTrackingRefBased/>
  <w15:docId w15:val="{86CA4A63-5EA2-4298-894A-A30AF5F1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CFF"/>
    <w:pPr>
      <w:spacing w:after="240" w:line="240" w:lineRule="auto"/>
      <w:ind w:left="720" w:hanging="360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C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0C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C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C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C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C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C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C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C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C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0C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C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0C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C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C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C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C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C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0C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0C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CFF"/>
    <w:pPr>
      <w:numPr>
        <w:ilvl w:val="1"/>
      </w:numPr>
      <w:ind w:left="720" w:hanging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0C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0C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0C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0CFF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030C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C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C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CFF"/>
    <w:rPr>
      <w:b/>
      <w:bCs/>
      <w:smallCaps/>
      <w:color w:val="0F4761" w:themeColor="accent1" w:themeShade="BF"/>
      <w:spacing w:val="5"/>
    </w:rPr>
  </w:style>
  <w:style w:type="paragraph" w:customStyle="1" w:styleId="DefaultText">
    <w:name w:val="Default Text"/>
    <w:basedOn w:val="Normal"/>
    <w:rsid w:val="00030CFF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NoSpacing">
    <w:name w:val="No Spacing"/>
    <w:uiPriority w:val="1"/>
    <w:qFormat/>
    <w:rsid w:val="00030CFF"/>
    <w:pPr>
      <w:spacing w:after="240" w:line="240" w:lineRule="auto"/>
      <w:ind w:left="720" w:hanging="360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30C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060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601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060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601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ainestate.zoom.us/j/81693601308?pwd=4YlC3w9cihLOJCnHSMHuzmGdi3MmIM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1219</Characters>
  <Application>Microsoft Office Word</Application>
  <DocSecurity>0</DocSecurity>
  <Lines>31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Karynlee</dc:creator>
  <cp:keywords/>
  <dc:description/>
  <cp:lastModifiedBy>Harrington, Karynlee</cp:lastModifiedBy>
  <cp:revision>4</cp:revision>
  <dcterms:created xsi:type="dcterms:W3CDTF">2025-04-01T16:21:00Z</dcterms:created>
  <dcterms:modified xsi:type="dcterms:W3CDTF">2025-04-01T16:22:00Z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ad730479-21af-4477-91d9-68dd612b326c</vt:lpwstr>
  </property>
</Properties>
</file>